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9C0344" w:rsidRPr="009C0344">
        <w:rPr>
          <w:rFonts w:ascii="Arial" w:hAnsi="Arial" w:cs="Arial"/>
          <w:b/>
          <w:bCs/>
          <w:sz w:val="22"/>
          <w:szCs w:val="22"/>
        </w:rPr>
        <w:t>II/406 Dvorce - Telč, 3. stavba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</w:t>
      </w:r>
      <w:r w:rsidRPr="009C0344">
        <w:rPr>
          <w:rFonts w:ascii="Arial" w:hAnsi="Arial"/>
          <w:b/>
          <w:bCs/>
          <w:sz w:val="20"/>
          <w:szCs w:val="20"/>
        </w:rPr>
        <w:t>předložení seznamu</w:t>
      </w:r>
      <w:r w:rsidRPr="001120DB">
        <w:rPr>
          <w:rFonts w:ascii="Arial" w:hAnsi="Arial"/>
          <w:bCs/>
          <w:sz w:val="20"/>
          <w:szCs w:val="20"/>
        </w:rPr>
        <w:t xml:space="preserve">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P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9C0344" w:rsidRPr="009C0344" w:rsidRDefault="009C0344" w:rsidP="009C034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a) </w:t>
      </w:r>
      <w:r w:rsidRPr="009C0344">
        <w:rPr>
          <w:rFonts w:ascii="Arial" w:hAnsi="Arial"/>
          <w:bCs/>
          <w:sz w:val="20"/>
          <w:szCs w:val="20"/>
        </w:rPr>
        <w:t xml:space="preserve">nejméně </w:t>
      </w:r>
      <w:r w:rsidRPr="009C0344">
        <w:rPr>
          <w:rFonts w:ascii="Arial" w:hAnsi="Arial"/>
          <w:b/>
          <w:bCs/>
          <w:sz w:val="20"/>
          <w:szCs w:val="20"/>
        </w:rPr>
        <w:t>3 rekonstrukce silnic</w:t>
      </w:r>
      <w:r w:rsidRPr="009C0344">
        <w:rPr>
          <w:rFonts w:ascii="Arial" w:hAnsi="Arial"/>
          <w:bCs/>
          <w:sz w:val="20"/>
          <w:szCs w:val="20"/>
        </w:rPr>
        <w:t xml:space="preserve">e s minimální délkou </w:t>
      </w:r>
      <w:r w:rsidRPr="009C0344">
        <w:rPr>
          <w:rFonts w:ascii="Arial" w:hAnsi="Arial"/>
          <w:b/>
          <w:bCs/>
          <w:sz w:val="20"/>
          <w:szCs w:val="20"/>
        </w:rPr>
        <w:t>1 km</w:t>
      </w:r>
      <w:r w:rsidRPr="009C0344">
        <w:rPr>
          <w:rFonts w:ascii="Arial" w:hAnsi="Arial"/>
          <w:bCs/>
          <w:sz w:val="20"/>
          <w:szCs w:val="20"/>
        </w:rPr>
        <w:t xml:space="preserve"> a finančním objemu minimálně </w:t>
      </w:r>
      <w:r w:rsidRPr="009C0344">
        <w:rPr>
          <w:rFonts w:ascii="Arial" w:hAnsi="Arial"/>
          <w:b/>
          <w:bCs/>
          <w:sz w:val="20"/>
          <w:szCs w:val="20"/>
        </w:rPr>
        <w:t>20 mil. Kč bez DPH</w:t>
      </w:r>
      <w:r w:rsidRPr="009C0344">
        <w:rPr>
          <w:rFonts w:ascii="Arial" w:hAnsi="Arial"/>
          <w:bCs/>
          <w:sz w:val="20"/>
          <w:szCs w:val="20"/>
        </w:rPr>
        <w:t xml:space="preserve"> pro každou z nich</w:t>
      </w:r>
    </w:p>
    <w:p w:rsidR="009C0344" w:rsidRPr="009C0344" w:rsidRDefault="009C0344" w:rsidP="009C034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b) </w:t>
      </w:r>
      <w:r w:rsidRPr="009C0344">
        <w:rPr>
          <w:rFonts w:ascii="Arial" w:hAnsi="Arial"/>
          <w:bCs/>
          <w:sz w:val="20"/>
          <w:szCs w:val="20"/>
        </w:rPr>
        <w:t xml:space="preserve">nejméně </w:t>
      </w:r>
      <w:r w:rsidRPr="009C0344">
        <w:rPr>
          <w:rFonts w:ascii="Arial" w:hAnsi="Arial"/>
          <w:b/>
          <w:bCs/>
          <w:sz w:val="20"/>
          <w:szCs w:val="20"/>
        </w:rPr>
        <w:t>1 výstavba okružní křižovatky</w:t>
      </w:r>
      <w:r w:rsidRPr="009C0344">
        <w:rPr>
          <w:rFonts w:ascii="Arial" w:hAnsi="Arial"/>
          <w:bCs/>
          <w:sz w:val="20"/>
          <w:szCs w:val="20"/>
        </w:rPr>
        <w:t xml:space="preserve"> nebo </w:t>
      </w:r>
      <w:r w:rsidRPr="009C0344">
        <w:rPr>
          <w:rFonts w:ascii="Arial" w:hAnsi="Arial"/>
          <w:b/>
          <w:bCs/>
          <w:sz w:val="20"/>
          <w:szCs w:val="20"/>
        </w:rPr>
        <w:t>přestavba stykové nebo průsečné křižovatky silnic</w:t>
      </w:r>
      <w:r w:rsidRPr="009C0344">
        <w:rPr>
          <w:rFonts w:ascii="Arial" w:hAnsi="Arial"/>
          <w:bCs/>
          <w:sz w:val="20"/>
          <w:szCs w:val="20"/>
        </w:rPr>
        <w:t xml:space="preserve"> </w:t>
      </w:r>
      <w:r w:rsidRPr="009C0344">
        <w:rPr>
          <w:rFonts w:ascii="Arial" w:hAnsi="Arial"/>
          <w:b/>
          <w:bCs/>
          <w:sz w:val="20"/>
          <w:szCs w:val="20"/>
        </w:rPr>
        <w:t>na okružní křižovatku</w:t>
      </w:r>
      <w:r w:rsidRPr="009C0344">
        <w:rPr>
          <w:rFonts w:ascii="Arial" w:hAnsi="Arial"/>
          <w:bCs/>
          <w:sz w:val="20"/>
          <w:szCs w:val="20"/>
        </w:rPr>
        <w:t xml:space="preserve">. Tato referenční stavba může být součástí staveb dle bodu a). </w:t>
      </w:r>
    </w:p>
    <w:p w:rsidR="009C0344" w:rsidRDefault="009C0344" w:rsidP="009C034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c) </w:t>
      </w:r>
      <w:r w:rsidRPr="009C0344">
        <w:rPr>
          <w:rFonts w:ascii="Arial" w:hAnsi="Arial"/>
          <w:bCs/>
          <w:sz w:val="20"/>
          <w:szCs w:val="20"/>
        </w:rPr>
        <w:t xml:space="preserve">nejméně </w:t>
      </w:r>
      <w:r w:rsidRPr="009C0344">
        <w:rPr>
          <w:rFonts w:ascii="Arial" w:hAnsi="Arial"/>
          <w:b/>
          <w:bCs/>
          <w:sz w:val="20"/>
          <w:szCs w:val="20"/>
        </w:rPr>
        <w:t>1 rekonstrukce či výstavba vodovodu</w:t>
      </w:r>
      <w:r w:rsidRPr="009C0344">
        <w:rPr>
          <w:rFonts w:ascii="Arial" w:hAnsi="Arial"/>
          <w:bCs/>
          <w:sz w:val="20"/>
          <w:szCs w:val="20"/>
        </w:rPr>
        <w:t xml:space="preserve"> o finančním objemu minimálně </w:t>
      </w:r>
      <w:r w:rsidRPr="009C0344">
        <w:rPr>
          <w:rFonts w:ascii="Arial" w:hAnsi="Arial"/>
          <w:b/>
          <w:bCs/>
          <w:sz w:val="20"/>
          <w:szCs w:val="20"/>
        </w:rPr>
        <w:t>1 mil. Kč bez DPH</w:t>
      </w:r>
      <w:r w:rsidRPr="009C0344">
        <w:rPr>
          <w:rFonts w:ascii="Arial" w:hAnsi="Arial"/>
          <w:bCs/>
          <w:sz w:val="20"/>
          <w:szCs w:val="20"/>
        </w:rPr>
        <w:t xml:space="preserve"> a dále nejméně </w:t>
      </w:r>
      <w:r w:rsidRPr="009C0344">
        <w:rPr>
          <w:rFonts w:ascii="Arial" w:hAnsi="Arial"/>
          <w:b/>
          <w:bCs/>
          <w:sz w:val="20"/>
          <w:szCs w:val="20"/>
        </w:rPr>
        <w:t>1 rekonstrukce či výstavba kanalizace</w:t>
      </w:r>
      <w:r w:rsidRPr="009C0344">
        <w:rPr>
          <w:rFonts w:ascii="Arial" w:hAnsi="Arial"/>
          <w:bCs/>
          <w:sz w:val="20"/>
          <w:szCs w:val="20"/>
        </w:rPr>
        <w:t xml:space="preserve"> o finančním objemu minimálně </w:t>
      </w:r>
      <w:r w:rsidRPr="009C0344">
        <w:rPr>
          <w:rFonts w:ascii="Arial" w:hAnsi="Arial"/>
          <w:b/>
          <w:bCs/>
          <w:sz w:val="20"/>
          <w:szCs w:val="20"/>
        </w:rPr>
        <w:t>1 mil. Kč bez DPH</w:t>
      </w:r>
      <w:r w:rsidRPr="009C0344">
        <w:rPr>
          <w:rFonts w:ascii="Arial" w:hAnsi="Arial"/>
          <w:bCs/>
          <w:sz w:val="20"/>
          <w:szCs w:val="20"/>
        </w:rPr>
        <w:t>. Tyto referenční stavby mohou být součástí staveb dle bodu a) a b).</w:t>
      </w:r>
    </w:p>
    <w:p w:rsidR="00D351D5" w:rsidRPr="001120DB" w:rsidRDefault="003C2CBC" w:rsidP="009C034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63798E">
        <w:rPr>
          <w:rFonts w:ascii="Arial" w:hAnsi="Arial" w:cs="Arial"/>
          <w:spacing w:val="-4"/>
          <w:sz w:val="20"/>
          <w:szCs w:val="20"/>
        </w:rPr>
        <w:t>Seznam staveb obdobného charakteru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80108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Default="009C0344" w:rsidP="00D81036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r w:rsidR="00D81036"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silnice</w:t>
            </w:r>
          </w:p>
          <w:p w:rsidR="00F72C8F" w:rsidRPr="00F72C8F" w:rsidRDefault="00F72C8F" w:rsidP="00D81036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46823" w:rsidRPr="001120DB" w:rsidRDefault="003107F9" w:rsidP="001120DB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</w:p>
          <w:p w:rsidR="003107F9" w:rsidRPr="001120DB" w:rsidRDefault="00446823" w:rsidP="009C0344">
            <w:pPr>
              <w:snapToGrid w:val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9C034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9C034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9C034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20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Default="009C0344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</w:t>
            </w:r>
            <w:r w:rsidRPr="009C034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ýstavba okružní křižovatky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/přestavba křižovatky na okružní křižovatku</w:t>
            </w:r>
          </w:p>
          <w:p w:rsidR="00D81036" w:rsidRPr="001120DB" w:rsidRDefault="00F72C8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  <w:r w:rsid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Default="00E76692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</w:t>
            </w:r>
            <w:r w:rsidRPr="00E7669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ýstavba či rekonstrukce kanalizace</w:t>
            </w:r>
          </w:p>
          <w:p w:rsidR="00E76692" w:rsidRPr="001120DB" w:rsidRDefault="00E76692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Default="00E76692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Realizovaný 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finanční objem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kanalizace</w:t>
            </w:r>
          </w:p>
          <w:p w:rsidR="00E76692" w:rsidRPr="00E76692" w:rsidRDefault="00E76692" w:rsidP="00CA1915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(min 1 mil. Kč bez DPH)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Default="00E76692" w:rsidP="00CA1915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</w:t>
            </w:r>
            <w:r w:rsidRPr="00E7669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ýstavba či rekonstrukce </w:t>
            </w:r>
            <w:r w:rsidRPr="0063798E">
              <w:rPr>
                <w:rFonts w:ascii="Arial" w:hAnsi="Arial"/>
                <w:b/>
                <w:bCs/>
                <w:sz w:val="20"/>
                <w:szCs w:val="20"/>
              </w:rPr>
              <w:t>vodovodu</w:t>
            </w:r>
          </w:p>
          <w:p w:rsidR="00E76692" w:rsidRPr="001120DB" w:rsidRDefault="00E76692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lastRenderedPageBreak/>
              <w:t>(Ano/Ne)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E76692" w:rsidRDefault="00E76692" w:rsidP="00E76692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Realizovaný 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finanční objem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vodovodu</w:t>
            </w:r>
          </w:p>
          <w:p w:rsidR="00D81036" w:rsidRPr="001120DB" w:rsidRDefault="00E76692" w:rsidP="00E76692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 </w:t>
            </w:r>
            <w:r w:rsidR="009C034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bookmarkStart w:id="0" w:name="_GoBack"/>
            <w:bookmarkEnd w:id="0"/>
            <w:r w:rsidRP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13"/>
  </w:num>
  <w:num w:numId="12">
    <w:abstractNumId w:val="2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3798E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C0344"/>
    <w:rsid w:val="009D1FF9"/>
    <w:rsid w:val="00A13BF7"/>
    <w:rsid w:val="00A55501"/>
    <w:rsid w:val="00A66BEA"/>
    <w:rsid w:val="00A82EAF"/>
    <w:rsid w:val="00A87AE5"/>
    <w:rsid w:val="00A95A72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2A747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61</cp:revision>
  <cp:lastPrinted>2018-02-01T13:40:00Z</cp:lastPrinted>
  <dcterms:created xsi:type="dcterms:W3CDTF">2018-01-30T12:48:00Z</dcterms:created>
  <dcterms:modified xsi:type="dcterms:W3CDTF">2021-02-11T09:25:00Z</dcterms:modified>
</cp:coreProperties>
</file>